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3A6" w:rsidRPr="00E94D1C" w:rsidRDefault="006C13A6" w:rsidP="006C13A6">
      <w:pPr>
        <w:keepNext/>
        <w:spacing w:after="0" w:line="276" w:lineRule="auto"/>
        <w:ind w:firstLine="5103"/>
        <w:rPr>
          <w:rFonts w:ascii="Times New Roman" w:hAnsi="Times New Roman" w:cs="Times New Roman"/>
          <w:caps/>
          <w:sz w:val="24"/>
          <w:szCs w:val="24"/>
        </w:rPr>
      </w:pPr>
      <w:r w:rsidRPr="00E94D1C">
        <w:rPr>
          <w:rFonts w:ascii="Times New Roman" w:hAnsi="Times New Roman" w:cs="Times New Roman"/>
          <w:caps/>
          <w:sz w:val="24"/>
          <w:szCs w:val="24"/>
        </w:rPr>
        <w:t>PATVIRTINTA</w:t>
      </w:r>
    </w:p>
    <w:p w:rsidR="006C13A6" w:rsidRPr="00E94D1C" w:rsidRDefault="006C13A6" w:rsidP="006C13A6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Vilniaus regiono apylinkės teismo kanclerio</w:t>
      </w:r>
    </w:p>
    <w:p w:rsidR="006C13A6" w:rsidRPr="00E94D1C" w:rsidRDefault="006C13A6" w:rsidP="006C13A6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2018 m. lapkričio 29  d.</w:t>
      </w:r>
    </w:p>
    <w:p w:rsidR="006C13A6" w:rsidRPr="00E94D1C" w:rsidRDefault="006C13A6" w:rsidP="006C13A6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įsakymu Nr. V-306</w:t>
      </w:r>
    </w:p>
    <w:p w:rsidR="006C13A6" w:rsidRPr="00E94D1C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13A6" w:rsidRPr="00F13466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 xml:space="preserve">TEISMO RAŠTINĖS SKYRIAUS </w:t>
      </w:r>
      <w:r>
        <w:rPr>
          <w:rFonts w:ascii="Times New Roman" w:hAnsi="Times New Roman" w:cs="Times New Roman"/>
          <w:b/>
          <w:sz w:val="24"/>
          <w:szCs w:val="24"/>
        </w:rPr>
        <w:t xml:space="preserve">TRAKŲ BIURO </w:t>
      </w:r>
      <w:r w:rsidRPr="00F13466">
        <w:rPr>
          <w:rFonts w:ascii="Times New Roman" w:hAnsi="Times New Roman" w:cs="Times New Roman"/>
          <w:b/>
          <w:sz w:val="24"/>
          <w:szCs w:val="24"/>
        </w:rPr>
        <w:t>SPECIALISTO</w:t>
      </w:r>
    </w:p>
    <w:p w:rsidR="006C13A6" w:rsidRPr="00F13466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6C13A6" w:rsidRPr="00F13466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13A6" w:rsidRPr="00F13466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6C13A6" w:rsidRPr="00F13466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PAREIGYBĖ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13A6" w:rsidRPr="00624E5D" w:rsidRDefault="006C13A6" w:rsidP="006C13A6">
      <w:pPr>
        <w:pStyle w:val="Sraopastraipa"/>
        <w:numPr>
          <w:ilvl w:val="0"/>
          <w:numId w:val="22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 xml:space="preserve">Teismo raštinės skyriaus </w:t>
      </w:r>
      <w:r>
        <w:t>Trakų</w:t>
      </w:r>
      <w:r w:rsidRPr="00624E5D">
        <w:t xml:space="preserve"> biuro specialistas (toliau – specialistas) yra </w:t>
      </w:r>
      <w:r>
        <w:t>kvalifikuotų darbuotojų</w:t>
      </w:r>
      <w:r w:rsidRPr="00624E5D">
        <w:t xml:space="preserve"> grupės darbuotojas, dirbantis pagal darbo sutartį.</w:t>
      </w:r>
    </w:p>
    <w:p w:rsidR="006C13A6" w:rsidRPr="00624E5D" w:rsidRDefault="006C13A6" w:rsidP="006C13A6">
      <w:pPr>
        <w:pStyle w:val="Sraopastraipa"/>
        <w:numPr>
          <w:ilvl w:val="0"/>
          <w:numId w:val="22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 xml:space="preserve">Pareigybės lygis – </w:t>
      </w:r>
      <w:r>
        <w:t>C.</w:t>
      </w:r>
    </w:p>
    <w:p w:rsidR="006C13A6" w:rsidRDefault="006C13A6" w:rsidP="006C13A6">
      <w:pPr>
        <w:pStyle w:val="Sraopastraipa"/>
        <w:numPr>
          <w:ilvl w:val="0"/>
          <w:numId w:val="22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Pareigybės paskirtis – užtikrinti tinkamą teismo dokumentų rengimą, apskaitą ir kontrolę.</w:t>
      </w:r>
    </w:p>
    <w:p w:rsidR="006C13A6" w:rsidRDefault="006C13A6" w:rsidP="006C13A6">
      <w:pPr>
        <w:pStyle w:val="Sraopastraipa"/>
        <w:numPr>
          <w:ilvl w:val="0"/>
          <w:numId w:val="22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 xml:space="preserve">Pagrindinė šias pareigas einančio valstybės tarnautojo darbo vieta – </w:t>
      </w:r>
      <w:r w:rsidRPr="00BA6B51">
        <w:t xml:space="preserve">Vilniaus regiono apylinkės teismo </w:t>
      </w:r>
      <w:r>
        <w:t>Trakų</w:t>
      </w:r>
      <w:r w:rsidRPr="00BA6B51">
        <w:t xml:space="preserve"> rūmai </w:t>
      </w:r>
      <w:r w:rsidRPr="006A0977">
        <w:rPr>
          <w:rStyle w:val="Emfaz"/>
          <w:i w:val="0"/>
          <w:color w:val="000000"/>
        </w:rPr>
        <w:t>Vytauto g. 47, 49, LT-21106 Trakai</w:t>
      </w:r>
      <w:r w:rsidRPr="00624E5D">
        <w:t>.</w:t>
      </w:r>
    </w:p>
    <w:p w:rsidR="006C13A6" w:rsidRPr="00624E5D" w:rsidRDefault="006C13A6" w:rsidP="006C13A6">
      <w:pPr>
        <w:pStyle w:val="Sraopastraipa"/>
        <w:numPr>
          <w:ilvl w:val="0"/>
          <w:numId w:val="22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Pareigybės pavaldumas – šias pareigas einantis darbuotojas tiesiogiai pavaldus raštinės skyriaus</w:t>
      </w:r>
      <w:r>
        <w:t xml:space="preserve"> Trakų biuro</w:t>
      </w:r>
      <w:r w:rsidRPr="00624E5D">
        <w:t xml:space="preserve"> vedėjui.</w:t>
      </w:r>
    </w:p>
    <w:p w:rsidR="006C13A6" w:rsidRPr="00F13466" w:rsidRDefault="006C13A6" w:rsidP="006C13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SPECIALŪS REIKALAVIMAI ŠIAS PAREIGAS EINANČIAM</w:t>
      </w: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DARBUOTOJUI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13A6" w:rsidRPr="00624E5D" w:rsidRDefault="006C13A6" w:rsidP="006C13A6">
      <w:pPr>
        <w:pStyle w:val="Sraopastraipa"/>
        <w:numPr>
          <w:ilvl w:val="0"/>
          <w:numId w:val="22"/>
        </w:numPr>
        <w:spacing w:line="276" w:lineRule="auto"/>
      </w:pPr>
      <w:r w:rsidRPr="00624E5D">
        <w:t>Darbuotojas, einantis šias pareigas, turi atitikti šiuos specialiuosius reikalavimus: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t</w:t>
      </w:r>
      <w:r w:rsidRPr="00624E5D">
        <w:t xml:space="preserve">urėti ne žemesnį </w:t>
      </w:r>
      <w:r>
        <w:t>kaip vidurinį išsilavinimą;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i</w:t>
      </w:r>
      <w:r w:rsidRPr="00624E5D">
        <w:t>šmanyti Lietuvos Respublikos teisės aktus, reglamentuojančius teismų, teismų savivaldos sistemos veiklą, teismo procesą, viešąją administravimą</w:t>
      </w:r>
      <w:r>
        <w:t>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g</w:t>
      </w:r>
      <w:r w:rsidRPr="00624E5D">
        <w:t>ebėti valdyti, kaupti, sisteminti, apibendrinti informaciją, rengti išvadas</w:t>
      </w:r>
      <w:r>
        <w:t>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s</w:t>
      </w:r>
      <w:r w:rsidRPr="00624E5D">
        <w:t>klandžiai dėstyti mintis raštu ir žodžiu, išmanyti dokumentų rengimo principus</w:t>
      </w:r>
      <w:r>
        <w:t>;</w:t>
      </w:r>
    </w:p>
    <w:p w:rsidR="006C13A6" w:rsidRPr="00624E5D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m</w:t>
      </w:r>
      <w:r w:rsidRPr="00624E5D">
        <w:t>okėti dirbti Microsoft Office programiniu paketu.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13466">
        <w:rPr>
          <w:rFonts w:ascii="Times New Roman" w:hAnsi="Times New Roman" w:cs="Times New Roman"/>
          <w:sz w:val="24"/>
          <w:szCs w:val="24"/>
        </w:rPr>
        <w:tab/>
      </w: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ŠIAS PAREIGAS EINANČIO DARBUOTOJO FUNKCIJOS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13466">
        <w:rPr>
          <w:rFonts w:ascii="Times New Roman" w:hAnsi="Times New Roman" w:cs="Times New Roman"/>
          <w:sz w:val="24"/>
          <w:szCs w:val="24"/>
        </w:rPr>
        <w:tab/>
      </w:r>
    </w:p>
    <w:p w:rsidR="006C13A6" w:rsidRPr="00624E5D" w:rsidRDefault="006C13A6" w:rsidP="006C13A6">
      <w:pPr>
        <w:pStyle w:val="Sraopastraipa"/>
        <w:numPr>
          <w:ilvl w:val="0"/>
          <w:numId w:val="22"/>
        </w:numPr>
        <w:spacing w:line="276" w:lineRule="auto"/>
      </w:pPr>
      <w:r w:rsidRPr="00624E5D">
        <w:t>Šias pareigas einantis darbuotojas vykdo šias funkcijas: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aptarnauja interesantus prie dokumentų priėmimo langelio, priima ir išduoda dokumentus, skirsto gautus dokumentus atsakingiems asmenims;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registruoja teismui pateikiamus procesinius dokumentus LITEKO;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skenuoja ir sukelia į LITEKO sistemą teismo raštinėje gautus popierinius procesinius dokumentus į elektronines bylas;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registruoja LITEKO naujai užvedamų administracinių nusižengimų bylų elektronines korteles;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parengia ir surašo į pašto lakštus išsiunčiamos korespondencijos duomenis;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lastRenderedPageBreak/>
        <w:t>pateikia siunčiamą korespondenciją AB „Lietuvos paštas“ kurjeriui;</w:t>
      </w:r>
    </w:p>
    <w:p w:rsidR="006C13A6" w:rsidRDefault="006C13A6" w:rsidP="006C13A6">
      <w:pPr>
        <w:pStyle w:val="Sraopastraipa"/>
        <w:numPr>
          <w:ilvl w:val="1"/>
          <w:numId w:val="22"/>
        </w:numPr>
        <w:tabs>
          <w:tab w:val="left" w:pos="1276"/>
        </w:tabs>
        <w:spacing w:line="276" w:lineRule="auto"/>
        <w:ind w:left="0" w:firstLine="709"/>
        <w:jc w:val="both"/>
      </w:pPr>
      <w:r>
        <w:t>priima ir paskirsto atsakingiems asmenims registruoti paštu gautus procesinius ir neprocesinius dokumentus;</w:t>
      </w:r>
    </w:p>
    <w:p w:rsidR="006C13A6" w:rsidRDefault="006C13A6" w:rsidP="006C13A6">
      <w:pPr>
        <w:pStyle w:val="Sraopastraipa"/>
        <w:numPr>
          <w:ilvl w:val="1"/>
          <w:numId w:val="22"/>
        </w:numPr>
        <w:spacing w:line="276" w:lineRule="auto"/>
        <w:ind w:left="0" w:firstLine="709"/>
        <w:jc w:val="both"/>
      </w:pPr>
      <w:r>
        <w:t>teikia informaciją telefonu pagal aprašyme numatytų funkcijų kompetenciją;</w:t>
      </w:r>
    </w:p>
    <w:p w:rsidR="006C13A6" w:rsidRDefault="006C13A6" w:rsidP="006C13A6">
      <w:pPr>
        <w:pStyle w:val="Sraopastraipa"/>
        <w:numPr>
          <w:ilvl w:val="1"/>
          <w:numId w:val="22"/>
        </w:numPr>
        <w:spacing w:line="276" w:lineRule="auto"/>
        <w:ind w:left="0" w:firstLine="709"/>
        <w:jc w:val="both"/>
      </w:pPr>
      <w:r>
        <w:t>vykdo šiai pareigybei pavestas funkcijas, susijusias su LITEKO informacine sistema, pagal teismo pirmininko patvirtintą tvarką;</w:t>
      </w:r>
    </w:p>
    <w:p w:rsidR="006C13A6" w:rsidRDefault="006C13A6" w:rsidP="006C13A6">
      <w:pPr>
        <w:pStyle w:val="Sraopastraipa"/>
        <w:numPr>
          <w:ilvl w:val="1"/>
          <w:numId w:val="22"/>
        </w:numPr>
        <w:spacing w:line="276" w:lineRule="auto"/>
        <w:ind w:left="0" w:firstLine="709"/>
        <w:jc w:val="both"/>
      </w:pPr>
      <w:r>
        <w:t>pavaduoja kitus teismo raštinės skyriaus Trakų biuro ir archyvo skyriaus Trakų rūmuose specialistus, jų atostogų ir nedarbingumo metu pagal raštišką tiesioginio vadovo, o jo nesant jį pavaduojančio asmens, pavedimą;</w:t>
      </w:r>
    </w:p>
    <w:p w:rsidR="006C13A6" w:rsidRPr="00624E5D" w:rsidRDefault="006C13A6" w:rsidP="006C13A6">
      <w:pPr>
        <w:pStyle w:val="Sraopastraipa"/>
        <w:numPr>
          <w:ilvl w:val="1"/>
          <w:numId w:val="22"/>
        </w:numPr>
        <w:spacing w:line="276" w:lineRule="auto"/>
        <w:ind w:left="0" w:firstLine="709"/>
        <w:jc w:val="both"/>
      </w:pPr>
      <w:r>
        <w:t>vykdo teismo pirmininko, jo pavaduotojų, kanclerio, raštinės skyriaus vedėjo, raštinės skyriaus Trakų biuro vedėjo pavedimus, siekiant teismo strateginių tikslų įgyvendinimo</w:t>
      </w:r>
      <w:r w:rsidRPr="00624E5D">
        <w:t>.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6C13A6" w:rsidRPr="00624E5D" w:rsidRDefault="006C13A6" w:rsidP="006C13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ATSAKOMYBĖ</w:t>
      </w:r>
    </w:p>
    <w:p w:rsidR="006C13A6" w:rsidRPr="00F13466" w:rsidRDefault="006C13A6" w:rsidP="006C13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13A6" w:rsidRDefault="006C13A6" w:rsidP="006C13A6">
      <w:pPr>
        <w:pStyle w:val="Sraopastraipa"/>
        <w:numPr>
          <w:ilvl w:val="0"/>
          <w:numId w:val="22"/>
        </w:numPr>
        <w:tabs>
          <w:tab w:val="left" w:pos="709"/>
        </w:tabs>
        <w:spacing w:line="276" w:lineRule="auto"/>
        <w:ind w:left="0" w:firstLine="284"/>
        <w:jc w:val="both"/>
      </w:pPr>
      <w:r w:rsidRPr="006A0977">
        <w:t>Atsako už tinkamą duomenų įvedimą LITEKO, dokumentų rengimą ir procesinių terminų laikymąsi</w:t>
      </w:r>
      <w:r w:rsidRPr="00624E5D">
        <w:t>.</w:t>
      </w:r>
    </w:p>
    <w:p w:rsidR="006C13A6" w:rsidRDefault="006C13A6" w:rsidP="006C13A6">
      <w:pPr>
        <w:ind w:left="284"/>
      </w:pPr>
    </w:p>
    <w:p w:rsidR="00A637C1" w:rsidRPr="002D5E56" w:rsidRDefault="00A637C1" w:rsidP="002D5E56">
      <w:bookmarkStart w:id="0" w:name="_GoBack"/>
      <w:bookmarkEnd w:id="0"/>
    </w:p>
    <w:sectPr w:rsidR="00A637C1" w:rsidRPr="002D5E5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A03E6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07143DC5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" w15:restartNumberingAfterBreak="0">
    <w:nsid w:val="0893270C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0D6D4FE8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 w15:restartNumberingAfterBreak="0">
    <w:nsid w:val="11F47FEE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 w15:restartNumberingAfterBreak="0">
    <w:nsid w:val="191C0179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6" w15:restartNumberingAfterBreak="0">
    <w:nsid w:val="19D0785B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C231F2C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1D796F4A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9" w15:restartNumberingAfterBreak="0">
    <w:nsid w:val="23553CF0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0" w15:restartNumberingAfterBreak="0">
    <w:nsid w:val="276452C5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1" w15:restartNumberingAfterBreak="0">
    <w:nsid w:val="2CEA4EB9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 w15:restartNumberingAfterBreak="0">
    <w:nsid w:val="38112B47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3B4459B9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4" w15:restartNumberingAfterBreak="0">
    <w:nsid w:val="3C122F97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3CE909DC"/>
    <w:multiLevelType w:val="multilevel"/>
    <w:tmpl w:val="464417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 w15:restartNumberingAfterBreak="0">
    <w:nsid w:val="41286430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7" w15:restartNumberingAfterBreak="0">
    <w:nsid w:val="4F0A018E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8" w15:restartNumberingAfterBreak="0">
    <w:nsid w:val="560956FC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8A158FF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 w15:restartNumberingAfterBreak="0">
    <w:nsid w:val="5AB52A54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1" w15:restartNumberingAfterBreak="0">
    <w:nsid w:val="6AC836EE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16"/>
  </w:num>
  <w:num w:numId="4">
    <w:abstractNumId w:val="7"/>
  </w:num>
  <w:num w:numId="5">
    <w:abstractNumId w:val="1"/>
  </w:num>
  <w:num w:numId="6">
    <w:abstractNumId w:val="0"/>
  </w:num>
  <w:num w:numId="7">
    <w:abstractNumId w:val="21"/>
  </w:num>
  <w:num w:numId="8">
    <w:abstractNumId w:val="19"/>
  </w:num>
  <w:num w:numId="9">
    <w:abstractNumId w:val="17"/>
  </w:num>
  <w:num w:numId="10">
    <w:abstractNumId w:val="20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15"/>
  </w:num>
  <w:num w:numId="16">
    <w:abstractNumId w:val="9"/>
  </w:num>
  <w:num w:numId="17">
    <w:abstractNumId w:val="13"/>
  </w:num>
  <w:num w:numId="18">
    <w:abstractNumId w:val="10"/>
  </w:num>
  <w:num w:numId="19">
    <w:abstractNumId w:val="12"/>
  </w:num>
  <w:num w:numId="20">
    <w:abstractNumId w:val="6"/>
  </w:num>
  <w:num w:numId="21">
    <w:abstractNumId w:val="1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C1"/>
    <w:rsid w:val="00010750"/>
    <w:rsid w:val="00021A3A"/>
    <w:rsid w:val="00062C99"/>
    <w:rsid w:val="00071E0A"/>
    <w:rsid w:val="000B2AA2"/>
    <w:rsid w:val="0010776A"/>
    <w:rsid w:val="00172D5B"/>
    <w:rsid w:val="001E03FF"/>
    <w:rsid w:val="0025388E"/>
    <w:rsid w:val="002D5E56"/>
    <w:rsid w:val="003512BE"/>
    <w:rsid w:val="0059350E"/>
    <w:rsid w:val="006C13A6"/>
    <w:rsid w:val="007C7195"/>
    <w:rsid w:val="00902361"/>
    <w:rsid w:val="00A20AF5"/>
    <w:rsid w:val="00A21AB7"/>
    <w:rsid w:val="00A637C1"/>
    <w:rsid w:val="00A84F7B"/>
    <w:rsid w:val="00AE2BD9"/>
    <w:rsid w:val="00BD36B5"/>
    <w:rsid w:val="00C55E61"/>
    <w:rsid w:val="00C71A4D"/>
    <w:rsid w:val="00EB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D1FB0F-04D2-4CDD-9C10-BA78C6B2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C13A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637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0107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1767</Words>
  <Characters>1008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D.Mikalauskiene@teismai.local</dc:creator>
  <cp:keywords/>
  <dc:description/>
  <cp:lastModifiedBy>D.Mikalauskiene@teismai.local</cp:lastModifiedBy>
  <cp:revision>2</cp:revision>
  <dcterms:created xsi:type="dcterms:W3CDTF">2019-01-25T12:48:00Z</dcterms:created>
  <dcterms:modified xsi:type="dcterms:W3CDTF">2019-01-25T12:48:00Z</dcterms:modified>
</cp:coreProperties>
</file>